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19.04.2022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21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19.04.20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21/1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за </w:t>
      </w:r>
      <w:r>
        <w:rPr>
          <w:rFonts w:ascii="Times New Roman" w:hAnsi="Times New Roman"/>
          <w:b w:val="1"/>
          <w:color w:val="000000"/>
          <w:sz w:val="27"/>
        </w:rPr>
        <w:t>март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 xml:space="preserve">Ростовской области за </w:t>
      </w:r>
      <w:r>
        <w:rPr>
          <w:rFonts w:ascii="Times New Roman" w:hAnsi="Times New Roman"/>
          <w:sz w:val="27"/>
        </w:rPr>
        <w:t>март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19.04.2022</w:t>
      </w:r>
      <w:r>
        <w:t xml:space="preserve"> </w:t>
      </w:r>
      <w:r>
        <w:t>№</w:t>
      </w:r>
      <w:r>
        <w:t xml:space="preserve"> 21/1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март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Региональной службой по тарифам Ростовской области </w:t>
      </w:r>
      <w:r>
        <w:rPr>
          <w:rFonts w:ascii="Times New Roman" w:hAnsi="Times New Roman"/>
          <w:sz w:val="27"/>
        </w:rPr>
        <w:t xml:space="preserve">(далее – РСТ) </w:t>
      </w:r>
      <w:r>
        <w:rPr>
          <w:rFonts w:ascii="Times New Roman" w:hAnsi="Times New Roman"/>
          <w:sz w:val="27"/>
        </w:rPr>
        <w:t>проведен мониторинг соблюдения</w:t>
      </w:r>
      <w:r>
        <w:rPr>
          <w:rFonts w:ascii="Times New Roman" w:hAnsi="Times New Roman"/>
          <w:sz w:val="27"/>
        </w:rPr>
        <w:t xml:space="preserve"> предельных </w:t>
      </w:r>
      <w:r>
        <w:rPr>
          <w:rFonts w:ascii="Times New Roman" w:hAnsi="Times New Roman"/>
          <w:sz w:val="27"/>
        </w:rPr>
        <w:t xml:space="preserve">(максимальных)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>изменения размера 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по муниципальным образованиям </w:t>
      </w:r>
      <w:r>
        <w:rPr>
          <w:rFonts w:ascii="Times New Roman" w:hAnsi="Times New Roman"/>
          <w:sz w:val="27"/>
        </w:rPr>
        <w:t xml:space="preserve">Ростовской области за </w:t>
      </w:r>
      <w:r>
        <w:rPr>
          <w:rFonts w:ascii="Times New Roman" w:hAnsi="Times New Roman"/>
          <w:sz w:val="27"/>
        </w:rPr>
        <w:t>март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года.</w:t>
      </w:r>
      <w:r>
        <w:rPr>
          <w:rFonts w:ascii="Times New Roman" w:hAnsi="Times New Roman"/>
          <w:sz w:val="27"/>
        </w:rPr>
        <w:t xml:space="preserve"> </w:t>
      </w:r>
    </w:p>
    <w:p w14:paraId="35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платы граждан за коммунальные услуги в формате шаблона ФАС России.</w:t>
      </w:r>
    </w:p>
    <w:p w14:paraId="36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</w:t>
      </w:r>
      <w:r>
        <w:rPr>
          <w:rFonts w:ascii="Times New Roman" w:hAnsi="Times New Roman"/>
          <w:sz w:val="27"/>
        </w:rPr>
        <w:t>март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 по информации органов местного самоуправления в сопоставимых условиях находятся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рамках установленных </w:t>
      </w:r>
      <w:r>
        <w:rPr>
          <w:rFonts w:ascii="Times New Roman" w:hAnsi="Times New Roman"/>
          <w:sz w:val="27"/>
        </w:rPr>
        <w:t>распоряжением</w:t>
      </w:r>
      <w:r>
        <w:rPr>
          <w:rFonts w:ascii="Times New Roman" w:hAnsi="Times New Roman"/>
          <w:sz w:val="27"/>
        </w:rPr>
        <w:t xml:space="preserve"> Губернатора Ростовской области от 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>.1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sz w:val="27"/>
        </w:rPr>
        <w:t>324</w:t>
      </w:r>
      <w:r>
        <w:rPr>
          <w:rFonts w:ascii="Times New Roman" w:hAnsi="Times New Roman"/>
          <w:sz w:val="27"/>
        </w:rPr>
        <w:t xml:space="preserve"> предельных значений</w:t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(с учетом субсидий).</w:t>
      </w:r>
    </w:p>
    <w:p w14:paraId="37000000">
      <w:pPr>
        <w:ind w:hanging="142" w:left="142"/>
        <w:rPr>
          <w:sz w:val="27"/>
        </w:rPr>
      </w:pPr>
    </w:p>
    <w:p w14:paraId="38000000">
      <w:pPr>
        <w:ind w:hanging="142" w:left="142"/>
        <w:rPr>
          <w:sz w:val="27"/>
        </w:rPr>
      </w:pPr>
    </w:p>
    <w:p w14:paraId="39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3A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3B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3C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3D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3E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 Знак"/>
    <w:basedOn w:val="Style_5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 Знак"/>
    <w:basedOn w:val="Style_5_ch"/>
    <w:link w:val="Style_9"/>
    <w:rPr>
      <w:rFonts w:ascii="Tahoma" w:hAnsi="Tahoma"/>
      <w:sz w:val="20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 2"/>
    <w:basedOn w:val="Style_5"/>
    <w:link w:val="Style_11_ch"/>
    <w:pPr>
      <w:ind w:firstLine="708"/>
    </w:pPr>
    <w:rPr>
      <w:sz w:val="28"/>
    </w:rPr>
  </w:style>
  <w:style w:styleId="Style_11_ch" w:type="character">
    <w:name w:val="Body Text Indent 2"/>
    <w:basedOn w:val="Style_5_ch"/>
    <w:link w:val="Style_11"/>
    <w:rPr>
      <w:sz w:val="28"/>
    </w:rPr>
  </w:style>
  <w:style w:styleId="Style_12" w:type="paragraph">
    <w:name w:val=" Знак1 Знак Знак Знак"/>
    <w:basedOn w:val="Style_5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 Знак1 Знак Знак Знак"/>
    <w:basedOn w:val="Style_5_ch"/>
    <w:link w:val="Style_12"/>
    <w:rPr>
      <w:rFonts w:ascii="Tahoma" w:hAnsi="Tahoma"/>
      <w:sz w:val="20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nt Style11"/>
    <w:link w:val="Style_14_ch"/>
    <w:rPr>
      <w:rFonts w:ascii="Times New Roman" w:hAnsi="Times New Roman"/>
      <w:b w:val="1"/>
      <w:sz w:val="26"/>
    </w:rPr>
  </w:style>
  <w:style w:styleId="Style_14_ch" w:type="character">
    <w:name w:val="Font Style11"/>
    <w:link w:val="Style_14"/>
    <w:rPr>
      <w:rFonts w:ascii="Times New Roman" w:hAnsi="Times New Roman"/>
      <w:b w:val="1"/>
      <w:sz w:val="26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itle"/>
    <w:link w:val="Style_16_ch"/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Font Style14"/>
    <w:link w:val="Style_17_ch"/>
    <w:rPr>
      <w:rFonts w:ascii="Times New Roman" w:hAnsi="Times New Roman"/>
      <w:sz w:val="26"/>
    </w:rPr>
  </w:style>
  <w:style w:styleId="Style_17_ch" w:type="character">
    <w:name w:val="Font Style14"/>
    <w:link w:val="Style_17"/>
    <w:rPr>
      <w:rFonts w:ascii="Times New Roman" w:hAnsi="Times New Roman"/>
      <w:sz w:val="2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Знак"/>
    <w:basedOn w:val="Style_5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"/>
    <w:basedOn w:val="Style_5_ch"/>
    <w:link w:val="Style_27"/>
    <w:rPr>
      <w:rFonts w:ascii="Tahoma" w:hAnsi="Tahoma"/>
      <w:sz w:val="20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Normal (Web)"/>
    <w:basedOn w:val="Style_5"/>
    <w:link w:val="Style_30_ch"/>
    <w:pPr>
      <w:spacing w:afterAutospacing="on" w:beforeAutospacing="on"/>
      <w:ind/>
    </w:pPr>
  </w:style>
  <w:style w:styleId="Style_30_ch" w:type="character">
    <w:name w:val="Normal (Web)"/>
    <w:basedOn w:val="Style_5_ch"/>
    <w:link w:val="Style_30"/>
  </w:style>
  <w:style w:styleId="Style_31" w:type="paragraph">
    <w:name w:val="Знак1 Знак Знак Знак"/>
    <w:basedOn w:val="Style_5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1 Знак Знак Знак"/>
    <w:basedOn w:val="Style_5_ch"/>
    <w:link w:val="Style_31"/>
    <w:rPr>
      <w:rFonts w:ascii="Tahoma" w:hAnsi="Tahoma"/>
      <w:sz w:val="20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"/>
    <w:basedOn w:val="Style_5"/>
    <w:link w:val="Style_33_ch"/>
    <w:pPr>
      <w:spacing w:after="120"/>
      <w:ind/>
    </w:pPr>
  </w:style>
  <w:style w:styleId="Style_33_ch" w:type="character">
    <w:name w:val="Body Text"/>
    <w:basedOn w:val="Style_5_ch"/>
    <w:link w:val="Style_33"/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oc 10"/>
    <w:next w:val="Style_5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2022-04-18T06:35:31Z</dcterms:modified>
</cp:coreProperties>
</file>